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1EF9" w14:textId="658ED442" w:rsidR="001C014A" w:rsidRPr="001C014A" w:rsidRDefault="001C014A" w:rsidP="001C014A">
      <w:pPr>
        <w:jc w:val="center"/>
        <w:rPr>
          <w:sz w:val="22"/>
          <w:szCs w:val="22"/>
        </w:rPr>
      </w:pPr>
      <w:r w:rsidRPr="001C014A">
        <w:rPr>
          <w:b/>
          <w:bCs/>
          <w:sz w:val="22"/>
          <w:szCs w:val="22"/>
        </w:rPr>
        <w:t>WFPA 2025 Annual Meeting</w:t>
      </w:r>
      <w:r w:rsidRPr="001C014A">
        <w:rPr>
          <w:sz w:val="22"/>
          <w:szCs w:val="22"/>
        </w:rPr>
        <w:t> </w:t>
      </w:r>
      <w:r w:rsidRPr="001C014A">
        <w:rPr>
          <w:sz w:val="22"/>
          <w:szCs w:val="22"/>
        </w:rPr>
        <w:br/>
      </w:r>
      <w:r w:rsidRPr="001C014A">
        <w:rPr>
          <w:b/>
          <w:bCs/>
          <w:sz w:val="22"/>
          <w:szCs w:val="22"/>
        </w:rPr>
        <w:t>Speaker &amp; Presenter Biographies</w:t>
      </w:r>
      <w:r w:rsidRPr="001C014A">
        <w:rPr>
          <w:sz w:val="22"/>
          <w:szCs w:val="22"/>
        </w:rPr>
        <w:t> </w:t>
      </w:r>
      <w:r w:rsidRPr="001C014A">
        <w:rPr>
          <w:sz w:val="22"/>
          <w:szCs w:val="22"/>
        </w:rPr>
        <w:br/>
      </w:r>
    </w:p>
    <w:p w14:paraId="4843D532" w14:textId="77777777" w:rsidR="001C7CAC" w:rsidRPr="001C014A" w:rsidRDefault="001C7CAC" w:rsidP="001C7CAC">
      <w:pPr>
        <w:rPr>
          <w:sz w:val="22"/>
          <w:szCs w:val="22"/>
        </w:rPr>
      </w:pPr>
      <w:r w:rsidRPr="001C014A">
        <w:rPr>
          <w:b/>
          <w:bCs/>
          <w:sz w:val="22"/>
          <w:szCs w:val="22"/>
        </w:rPr>
        <w:t xml:space="preserve">Dr. Jennifer Sherman </w:t>
      </w:r>
      <w:r w:rsidRPr="001C014A">
        <w:rPr>
          <w:sz w:val="22"/>
          <w:szCs w:val="22"/>
        </w:rPr>
        <w:t>has a PhD in Sociology and currently teaches at Washington State University. Jennifer Sherman’s research looks at the interactions of economic conditions, cultural norms, gender, and family outcomes, particularly in rural areas. She focuses on the intersections of poverty and inequality with structural conditions and community contexts, paying particular attention to symbolic boundaries based on moral understandings and social class differences. Through qualitative methods including in-depth interviews and ethnography, she has investigated issues facing families in a Northern California timber community; rural and urban communities in New England; and agricultural and tourism-dependent communities in the rural Northwest. Her recent research focuses on rural jails and the growth of incarceration in rural Washington State. She served as President of the Rural Sociological Society from 2023-2024.</w:t>
      </w:r>
    </w:p>
    <w:p w14:paraId="3FB74543" w14:textId="614F80E8" w:rsidR="00C93E16" w:rsidRPr="001C014A" w:rsidRDefault="00656374" w:rsidP="00656374">
      <w:pPr>
        <w:rPr>
          <w:sz w:val="22"/>
          <w:szCs w:val="22"/>
        </w:rPr>
      </w:pPr>
      <w:r w:rsidRPr="001C014A">
        <w:rPr>
          <w:b/>
          <w:bCs/>
          <w:sz w:val="22"/>
          <w:szCs w:val="22"/>
        </w:rPr>
        <w:t>Frank Chandler</w:t>
      </w:r>
      <w:r w:rsidRPr="001C014A">
        <w:rPr>
          <w:sz w:val="22"/>
          <w:szCs w:val="22"/>
        </w:rPr>
        <w:t xml:space="preserve">, Operations manager, C and C Logging LLC, Sales and support Manager, Technical Forest Solutions (TFS).  Frank is a second-generation logger located in Kelso </w:t>
      </w:r>
      <w:proofErr w:type="spellStart"/>
      <w:r w:rsidRPr="001C014A">
        <w:rPr>
          <w:sz w:val="22"/>
          <w:szCs w:val="22"/>
        </w:rPr>
        <w:t>Wa</w:t>
      </w:r>
      <w:proofErr w:type="spellEnd"/>
      <w:r w:rsidRPr="001C014A">
        <w:rPr>
          <w:sz w:val="22"/>
          <w:szCs w:val="22"/>
        </w:rPr>
        <w:t xml:space="preserve">.  Frank grew up in the logging industry starting out at picking limbs out of the ditch then hand bucking as chaser for his parents’ business.  Frank moved up from hand bucking logs behind skidders to working on and running various timber harvesting machines to eventually managing the operations at C and C Logging.  C and C logging currently employs over 120 employees and operates a variety of Logging gear consisting of skidders, leveling shovels, multiple winch assist (tethered) logging systems, large Tower as well as grapple logging systems primarily in Washington and Oregon. </w:t>
      </w:r>
    </w:p>
    <w:p w14:paraId="192DAE8E" w14:textId="45E9E93F" w:rsidR="00910460" w:rsidRPr="001C014A" w:rsidRDefault="00C93E16" w:rsidP="00C93E16">
      <w:pPr>
        <w:rPr>
          <w:sz w:val="22"/>
          <w:szCs w:val="22"/>
        </w:rPr>
      </w:pPr>
      <w:r w:rsidRPr="001C014A">
        <w:rPr>
          <w:b/>
          <w:bCs/>
          <w:sz w:val="22"/>
          <w:szCs w:val="22"/>
        </w:rPr>
        <w:t>Madeline Matson</w:t>
      </w:r>
      <w:r w:rsidRPr="001C014A">
        <w:rPr>
          <w:sz w:val="22"/>
          <w:szCs w:val="22"/>
        </w:rPr>
        <w:t xml:space="preserve"> (she/her) was raised on the Long Beach Peninsula in Washington state where the Columbia River meets the Pacific Ocean, about 15 minutes from the place she now calls home. Her parents instilled in her a deep love of and responsibility towards community at a young age. She earned a Bachelor’s Degree from the University of Oregon in Journalism and Multimedia Studies and eventually moved back home to open a small bakery and reset her roots. In 2016 she cofounded a national organization to uplift rural millennials which was where she first connected with the Center for Rural Strategies and Rural Assembly. Since then she has spent much of her career leading and supporting small nonprofits and rural organizations including as the Executive Director of the Columbia Pacific Heritage Museum. She became Director of the Rural Assembly in 2025. In addition to serving on a variety of boards she is also an elected Public Hospital Commissioner. She enjoys building community and seeing her two kids dig for razor clams and run on the beach.</w:t>
      </w:r>
      <w:r w:rsidRPr="001C014A">
        <w:rPr>
          <w:rFonts w:ascii="Arial" w:hAnsi="Arial" w:cs="Arial"/>
          <w:sz w:val="22"/>
          <w:szCs w:val="22"/>
        </w:rPr>
        <w:t> </w:t>
      </w:r>
    </w:p>
    <w:p w14:paraId="349BB334" w14:textId="77777777" w:rsidR="00A16155" w:rsidRPr="001C014A" w:rsidRDefault="00A16155">
      <w:pPr>
        <w:rPr>
          <w:sz w:val="22"/>
          <w:szCs w:val="22"/>
        </w:rPr>
      </w:pPr>
    </w:p>
    <w:sectPr w:rsidR="00A16155" w:rsidRPr="001C014A" w:rsidSect="001C01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65A3B"/>
    <w:multiLevelType w:val="multilevel"/>
    <w:tmpl w:val="8B90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60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60"/>
    <w:rsid w:val="001C014A"/>
    <w:rsid w:val="001C7CAC"/>
    <w:rsid w:val="00474ED3"/>
    <w:rsid w:val="0060675E"/>
    <w:rsid w:val="00656374"/>
    <w:rsid w:val="006D5DCF"/>
    <w:rsid w:val="00850FBC"/>
    <w:rsid w:val="00910460"/>
    <w:rsid w:val="00A16155"/>
    <w:rsid w:val="00A8666A"/>
    <w:rsid w:val="00B55C11"/>
    <w:rsid w:val="00B622D1"/>
    <w:rsid w:val="00BE25F5"/>
    <w:rsid w:val="00C93E16"/>
    <w:rsid w:val="00F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324A"/>
  <w15:chartTrackingRefBased/>
  <w15:docId w15:val="{AEB58216-615C-469F-B476-1B754A89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460"/>
    <w:rPr>
      <w:rFonts w:eastAsiaTheme="majorEastAsia" w:cstheme="majorBidi"/>
      <w:color w:val="272727" w:themeColor="text1" w:themeTint="D8"/>
    </w:rPr>
  </w:style>
  <w:style w:type="paragraph" w:styleId="Title">
    <w:name w:val="Title"/>
    <w:basedOn w:val="Normal"/>
    <w:next w:val="Normal"/>
    <w:link w:val="TitleChar"/>
    <w:uiPriority w:val="10"/>
    <w:qFormat/>
    <w:rsid w:val="00910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460"/>
    <w:pPr>
      <w:spacing w:before="160"/>
      <w:jc w:val="center"/>
    </w:pPr>
    <w:rPr>
      <w:i/>
      <w:iCs/>
      <w:color w:val="404040" w:themeColor="text1" w:themeTint="BF"/>
    </w:rPr>
  </w:style>
  <w:style w:type="character" w:customStyle="1" w:styleId="QuoteChar">
    <w:name w:val="Quote Char"/>
    <w:basedOn w:val="DefaultParagraphFont"/>
    <w:link w:val="Quote"/>
    <w:uiPriority w:val="29"/>
    <w:rsid w:val="00910460"/>
    <w:rPr>
      <w:i/>
      <w:iCs/>
      <w:color w:val="404040" w:themeColor="text1" w:themeTint="BF"/>
    </w:rPr>
  </w:style>
  <w:style w:type="paragraph" w:styleId="ListParagraph">
    <w:name w:val="List Paragraph"/>
    <w:basedOn w:val="Normal"/>
    <w:uiPriority w:val="34"/>
    <w:qFormat/>
    <w:rsid w:val="00910460"/>
    <w:pPr>
      <w:ind w:left="720"/>
      <w:contextualSpacing/>
    </w:pPr>
  </w:style>
  <w:style w:type="character" w:styleId="IntenseEmphasis">
    <w:name w:val="Intense Emphasis"/>
    <w:basedOn w:val="DefaultParagraphFont"/>
    <w:uiPriority w:val="21"/>
    <w:qFormat/>
    <w:rsid w:val="00910460"/>
    <w:rPr>
      <w:i/>
      <w:iCs/>
      <w:color w:val="0F4761" w:themeColor="accent1" w:themeShade="BF"/>
    </w:rPr>
  </w:style>
  <w:style w:type="paragraph" w:styleId="IntenseQuote">
    <w:name w:val="Intense Quote"/>
    <w:basedOn w:val="Normal"/>
    <w:next w:val="Normal"/>
    <w:link w:val="IntenseQuoteChar"/>
    <w:uiPriority w:val="30"/>
    <w:qFormat/>
    <w:rsid w:val="00910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460"/>
    <w:rPr>
      <w:i/>
      <w:iCs/>
      <w:color w:val="0F4761" w:themeColor="accent1" w:themeShade="BF"/>
    </w:rPr>
  </w:style>
  <w:style w:type="character" w:styleId="IntenseReference">
    <w:name w:val="Intense Reference"/>
    <w:basedOn w:val="DefaultParagraphFont"/>
    <w:uiPriority w:val="32"/>
    <w:qFormat/>
    <w:rsid w:val="009104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OrgSupport, LLC</dc:creator>
  <cp:keywords/>
  <dc:description/>
  <cp:lastModifiedBy>Timmian Smith</cp:lastModifiedBy>
  <cp:revision>3</cp:revision>
  <dcterms:created xsi:type="dcterms:W3CDTF">2025-11-19T21:31:00Z</dcterms:created>
  <dcterms:modified xsi:type="dcterms:W3CDTF">2025-11-19T21:34:00Z</dcterms:modified>
</cp:coreProperties>
</file>