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1EF9" w14:textId="658ED442" w:rsidR="001C014A" w:rsidRPr="001C014A" w:rsidRDefault="001C014A" w:rsidP="001C014A">
      <w:pPr>
        <w:jc w:val="center"/>
        <w:rPr>
          <w:sz w:val="22"/>
          <w:szCs w:val="22"/>
        </w:rPr>
      </w:pPr>
      <w:r w:rsidRPr="001C014A">
        <w:rPr>
          <w:b/>
          <w:bCs/>
          <w:sz w:val="22"/>
          <w:szCs w:val="22"/>
        </w:rPr>
        <w:t>WFPA 2025 Annual Meeting</w:t>
      </w:r>
      <w:r w:rsidRPr="001C014A">
        <w:rPr>
          <w:sz w:val="22"/>
          <w:szCs w:val="22"/>
        </w:rPr>
        <w:t> </w:t>
      </w:r>
      <w:r w:rsidRPr="001C014A">
        <w:rPr>
          <w:sz w:val="22"/>
          <w:szCs w:val="22"/>
        </w:rPr>
        <w:br/>
      </w:r>
      <w:r w:rsidRPr="001C014A">
        <w:rPr>
          <w:b/>
          <w:bCs/>
          <w:sz w:val="22"/>
          <w:szCs w:val="22"/>
        </w:rPr>
        <w:t>Speaker &amp; Presenter Biographies</w:t>
      </w:r>
      <w:r w:rsidRPr="001C014A">
        <w:rPr>
          <w:sz w:val="22"/>
          <w:szCs w:val="22"/>
        </w:rPr>
        <w:t> </w:t>
      </w:r>
      <w:r w:rsidRPr="001C014A">
        <w:rPr>
          <w:sz w:val="22"/>
          <w:szCs w:val="22"/>
        </w:rPr>
        <w:br/>
      </w:r>
    </w:p>
    <w:p w14:paraId="12024433" w14:textId="1741769B" w:rsidR="00850FBC" w:rsidRPr="001C014A" w:rsidRDefault="00850FBC" w:rsidP="00850FBC">
      <w:pPr>
        <w:rPr>
          <w:sz w:val="22"/>
          <w:szCs w:val="22"/>
        </w:rPr>
      </w:pPr>
      <w:r w:rsidRPr="001C014A">
        <w:rPr>
          <w:b/>
          <w:bCs/>
          <w:sz w:val="22"/>
          <w:szCs w:val="22"/>
        </w:rPr>
        <w:t>Rep. Peter Abbarno</w:t>
      </w:r>
      <w:r w:rsidRPr="001C014A">
        <w:rPr>
          <w:sz w:val="22"/>
          <w:szCs w:val="22"/>
        </w:rPr>
        <w:t xml:space="preserve"> is a community leader, attorney, and most importantly, a husband and father. Peter attended the State University of New York at Fredonia, graduating in 1997 with a Bachelor of Arts degree in political science.</w:t>
      </w:r>
      <w:r w:rsidRPr="001C014A">
        <w:rPr>
          <w:rFonts w:ascii="Arial" w:hAnsi="Arial" w:cs="Arial"/>
          <w:sz w:val="22"/>
          <w:szCs w:val="22"/>
        </w:rPr>
        <w:t> </w:t>
      </w:r>
      <w:r w:rsidRPr="001C014A">
        <w:rPr>
          <w:sz w:val="22"/>
          <w:szCs w:val="22"/>
        </w:rPr>
        <w:t xml:space="preserve"> For almost 10 years, Peter worked in the field of government and politics. Peter also earned a Juris Doctor from Vermont Law School in 2008, and a Master of Laws in taxation from the University of Washington in 2009. Peter then worked as a deputy assistant prosecuting attorney in King County Juvenile Court. In 2010, he joined the law firm of Olson Althauser Samuelson and Rayan in Centralia, currently known as Althauser Rayan Abbarno, LLP. Peter became a partner in 2013. Throughout his career, Peter has practiced many areas of law, including estate planning, business/corporate law, family law, criminal prosecution and defense, workers’ compensation, and personal injury. Peter also volunteers time to assist victims of domestic violence and assaults, non-profits, and new entrepreneurs with business formation and business planning. In 2015, Peter was elected to the Centralia City Council, re-elected in 2019, and voted mayor pro tem in 2020. In November 2020, he was elected with 71% of the vote to the 20th District in the Washington State House of Representatives. He ran unopposed in 2022 and was re-elected with over 96% of the vote. </w:t>
      </w:r>
    </w:p>
    <w:p w14:paraId="7A294FE3" w14:textId="05E4FFF4" w:rsidR="00656374" w:rsidRPr="001C014A" w:rsidRDefault="00656374" w:rsidP="00656374">
      <w:pPr>
        <w:rPr>
          <w:sz w:val="22"/>
          <w:szCs w:val="22"/>
        </w:rPr>
      </w:pPr>
      <w:r w:rsidRPr="001C014A">
        <w:rPr>
          <w:b/>
          <w:bCs/>
          <w:sz w:val="22"/>
          <w:szCs w:val="22"/>
        </w:rPr>
        <w:t>Jason Callahan</w:t>
      </w:r>
      <w:r w:rsidRPr="001C014A">
        <w:rPr>
          <w:sz w:val="22"/>
          <w:szCs w:val="22"/>
        </w:rPr>
        <w:t xml:space="preserve"> serves as the state policy and government relations lead for the Green Diamond Resource Company, a position he has held since 2022. Prior to Green Diamond, Jason was the Director of Government Relations for the Washington Forest Protection Association, a trade association representing Washington’s private forest landowners. He also served as a senior committee counsel with the Washington State House of Representatives for 16 years, where he was non-partisan legislative staff assigned to the Environment Committee and the Agriculture &amp; Natural Resources Committee.</w:t>
      </w:r>
      <w:r w:rsidRPr="001C014A">
        <w:rPr>
          <w:rFonts w:ascii="Arial" w:hAnsi="Arial" w:cs="Arial"/>
          <w:sz w:val="22"/>
          <w:szCs w:val="22"/>
        </w:rPr>
        <w:t> </w:t>
      </w:r>
      <w:r w:rsidRPr="001C014A">
        <w:rPr>
          <w:sz w:val="22"/>
          <w:szCs w:val="22"/>
        </w:rPr>
        <w:t xml:space="preserve"> </w:t>
      </w:r>
      <w:r w:rsidRPr="001C014A">
        <w:rPr>
          <w:rFonts w:ascii="Arial" w:hAnsi="Arial" w:cs="Arial"/>
          <w:sz w:val="22"/>
          <w:szCs w:val="22"/>
        </w:rPr>
        <w:t> </w:t>
      </w:r>
      <w:r w:rsidRPr="001C014A">
        <w:rPr>
          <w:sz w:val="22"/>
          <w:szCs w:val="22"/>
        </w:rPr>
        <w:t xml:space="preserve">A native of the great state of New Jersey, Jason has an undergraduate degree in Wildlife Resource Management from the West Virginia University College of Forestry, and a law degree from Florida State University. He has worked for or around the Washington State Legislature, and has been a member of the Washington State Bar, since the year 2000. </w:t>
      </w:r>
    </w:p>
    <w:p w14:paraId="3FB74543" w14:textId="614F80E8" w:rsidR="00C93E16" w:rsidRPr="001C014A" w:rsidRDefault="00656374" w:rsidP="00656374">
      <w:pPr>
        <w:rPr>
          <w:sz w:val="22"/>
          <w:szCs w:val="22"/>
        </w:rPr>
      </w:pPr>
      <w:r w:rsidRPr="001C014A">
        <w:rPr>
          <w:b/>
          <w:bCs/>
          <w:sz w:val="22"/>
          <w:szCs w:val="22"/>
        </w:rPr>
        <w:t>Frank Chandler</w:t>
      </w:r>
      <w:r w:rsidRPr="001C014A">
        <w:rPr>
          <w:sz w:val="22"/>
          <w:szCs w:val="22"/>
        </w:rPr>
        <w:t xml:space="preserve">, Operations manager, C and C Logging LLC, Sales and support Manager, Technical Forest Solutions (TFS).  Frank is a second-generation logger located in Kelso Wa.  Frank grew up in the logging industry starting out at picking limbs out of the ditch then hand bucking as chaser for his parents’ business.  Frank moved up from hand bucking logs behind skidders to working on and running various timber harvesting machines to eventually managing the operations at C and C Logging.  C and C logging currently employs over 120 employees and operates a variety of Logging gear consisting of skidders, leveling shovels, multiple winch assist (tethered) logging systems, large Tower as well as grapple logging systems primarily in Washington and Oregon. </w:t>
      </w:r>
    </w:p>
    <w:p w14:paraId="20FC9734" w14:textId="347AAD1A" w:rsidR="00910460" w:rsidRPr="001C014A" w:rsidRDefault="00910460" w:rsidP="00C93E16">
      <w:pPr>
        <w:rPr>
          <w:sz w:val="22"/>
          <w:szCs w:val="22"/>
        </w:rPr>
      </w:pPr>
      <w:r w:rsidRPr="001C014A">
        <w:rPr>
          <w:b/>
          <w:bCs/>
          <w:sz w:val="22"/>
          <w:szCs w:val="22"/>
        </w:rPr>
        <w:t>Sen. Mike Chapman</w:t>
      </w:r>
      <w:r w:rsidRPr="001C014A">
        <w:rPr>
          <w:sz w:val="22"/>
          <w:szCs w:val="22"/>
        </w:rPr>
        <w:t xml:space="preserve"> </w:t>
      </w:r>
      <w:r w:rsidR="00C93E16" w:rsidRPr="001C014A">
        <w:rPr>
          <w:sz w:val="22"/>
          <w:szCs w:val="22"/>
        </w:rPr>
        <w:t>served for a decade as a local law enforcement officer and U.S. Customs Inspector. He then served four terms as a Clallam County Commissioner. He received his master’s degree in Leadership and Liberal Studies from Duquesne University, his bachelor’s in Organizational Management from Northwest College and his Associates of Arts and Sciences from Shoreline College. Mike currently chairs the Senate Agriculture &amp; Natural Resources Committee and also serves on the Transportation and Health &amp; Long-Term Care Committees. He will also serve as Deputy Chair of the Capital Budget team. Mike lives in Port Angeles with his wife, Bobbi. They have two grown sons.</w:t>
      </w:r>
    </w:p>
    <w:p w14:paraId="0BE52516" w14:textId="5F6A050F" w:rsidR="00910460" w:rsidRPr="001C014A" w:rsidRDefault="00656374" w:rsidP="00656374">
      <w:pPr>
        <w:rPr>
          <w:sz w:val="22"/>
          <w:szCs w:val="22"/>
        </w:rPr>
      </w:pPr>
      <w:r w:rsidRPr="001C014A">
        <w:rPr>
          <w:b/>
          <w:bCs/>
          <w:sz w:val="22"/>
          <w:szCs w:val="22"/>
        </w:rPr>
        <w:t>Cody Desautel</w:t>
      </w:r>
      <w:r w:rsidRPr="001C014A">
        <w:rPr>
          <w:sz w:val="22"/>
          <w:szCs w:val="22"/>
        </w:rPr>
        <w:t xml:space="preserve"> is a member of the Colville Tribe. He has a bachelor’s degree in Environmental Science, and master’s degree in Indian Law. He has spent the entirety of his career working for his people on the Colville Reservation.  That time includes working for both the Tribal Government and Bureau of Indian Affairs in a variety of capacities including forestry, fire management, and range.  He was hired as the Natural Resource Division Director </w:t>
      </w:r>
      <w:r w:rsidRPr="001C014A">
        <w:rPr>
          <w:sz w:val="22"/>
          <w:szCs w:val="22"/>
        </w:rPr>
        <w:lastRenderedPageBreak/>
        <w:t xml:space="preserve">in April of 2014.  A position he held until assuming the Executive Director position in June of 2022. </w:t>
      </w:r>
      <w:r w:rsidRPr="001C014A">
        <w:rPr>
          <w:sz w:val="22"/>
          <w:szCs w:val="22"/>
        </w:rPr>
        <w:br/>
        <w:t xml:space="preserve">In addition to his regular duties he also serves as the President for the Intertribal Timber Council, and is a member of the Wildland Fire Advisory Committee, The Nature Conservancy Washington State Board of trustees, and served on the Wildland Fire Mitigation and Management Commission.     </w:t>
      </w:r>
    </w:p>
    <w:p w14:paraId="64F36470" w14:textId="44694F54" w:rsidR="006D5DCF" w:rsidRPr="001C014A" w:rsidRDefault="006D5DCF" w:rsidP="006D5DCF">
      <w:pPr>
        <w:rPr>
          <w:sz w:val="22"/>
          <w:szCs w:val="22"/>
        </w:rPr>
      </w:pPr>
      <w:r w:rsidRPr="001C014A">
        <w:rPr>
          <w:b/>
          <w:bCs/>
          <w:sz w:val="22"/>
          <w:szCs w:val="22"/>
        </w:rPr>
        <w:t>Jon DeVaney</w:t>
      </w:r>
      <w:r w:rsidRPr="001C014A">
        <w:rPr>
          <w:sz w:val="22"/>
          <w:szCs w:val="22"/>
        </w:rPr>
        <w:t xml:space="preserve"> has served as the President of the Washington State Tree Fruit Association since September of 2014, when the Association was established through the merger of four existing tree fruit industry organizations. In this capacity he oversees industry education and training, data collection and reporting, and state and local government relations activities for the state’s apple, pear, and cherry producers. </w:t>
      </w:r>
      <w:r w:rsidRPr="001C014A">
        <w:rPr>
          <w:sz w:val="22"/>
          <w:szCs w:val="22"/>
        </w:rPr>
        <w:br/>
        <w:t xml:space="preserve">Mr. DeVaney has an extensive background in agricultural policy and politics. Prior to the formation of the WSTFA, Jon was the Executive Director of the Yakima Valley Growers-Shippers Association from November of 2009. He previously served as a long-time staff member for former Congressman Doc Hastings, as Washington State Director of USDA Rural Development during the Bush Administration (2005-2009), and as Director of Legislative and Regulatory Affairs at the Northwest Horticultural Council. </w:t>
      </w:r>
      <w:r w:rsidRPr="001C014A">
        <w:rPr>
          <w:sz w:val="22"/>
          <w:szCs w:val="22"/>
        </w:rPr>
        <w:br/>
        <w:t>He also serves on numerous boards and committees, including as a past Chairman of the National Council of Agricultural Employers, a member of the Agricultural and Seasonal Workforce Services Advisory Committee at the Washington Department of Employment Security, and on the Workers Compensation Advisory Committee at the Washington Department of Labor and Industries.  Jon currently serves as the Chairman of the boards of the Yakima Regional Clean Air Agency and the Office of Rural and Farmworker Housing.</w:t>
      </w:r>
    </w:p>
    <w:p w14:paraId="644DB466" w14:textId="171532F1" w:rsidR="00C93E16" w:rsidRPr="001C014A" w:rsidRDefault="00C93E16" w:rsidP="006D5DCF">
      <w:pPr>
        <w:rPr>
          <w:sz w:val="22"/>
          <w:szCs w:val="22"/>
        </w:rPr>
      </w:pPr>
      <w:r w:rsidRPr="001C014A">
        <w:rPr>
          <w:b/>
          <w:bCs/>
          <w:sz w:val="22"/>
          <w:szCs w:val="22"/>
        </w:rPr>
        <w:t>Kyle Gitchell</w:t>
      </w:r>
      <w:r w:rsidRPr="001C014A">
        <w:rPr>
          <w:sz w:val="22"/>
          <w:szCs w:val="22"/>
        </w:rPr>
        <w:t xml:space="preserve"> serves as a connector for Washington’s emerging circular bioeconomy markets. He works to oversee the reuse and repurposing of industrial waste into innovative opportunities through grant funding, policy engagement, and community partnership. He collaborates with the Department of Ecology on the Recycling Market Development Center to advance solutions for economic circularity. Kyle brings a breadth of knowledge and experiences from his six years at Commerce in various roles. As a US Army veteran, AmeriCorps VISTA alumnus, and former nonprofit leader Kyle brings a passion for supporting communities and helping people succeed. Kyle holds a Master’s degree in Public Administration and Policy and is currently pursuing a degree in Complex Systems Science to help public systems better support policymaking and community development in increasingly complex issues. </w:t>
      </w:r>
    </w:p>
    <w:p w14:paraId="192DAE8E" w14:textId="14C3759B" w:rsidR="00910460" w:rsidRPr="001C014A" w:rsidRDefault="00C93E16" w:rsidP="00C93E16">
      <w:pPr>
        <w:rPr>
          <w:sz w:val="22"/>
          <w:szCs w:val="22"/>
        </w:rPr>
      </w:pPr>
      <w:r w:rsidRPr="001C014A">
        <w:rPr>
          <w:sz w:val="22"/>
          <w:szCs w:val="22"/>
        </w:rPr>
        <w:t xml:space="preserve"> </w:t>
      </w:r>
      <w:r w:rsidRPr="001C014A">
        <w:rPr>
          <w:b/>
          <w:bCs/>
          <w:sz w:val="22"/>
          <w:szCs w:val="22"/>
        </w:rPr>
        <w:t>Madeline Matson</w:t>
      </w:r>
      <w:r w:rsidRPr="001C014A">
        <w:rPr>
          <w:sz w:val="22"/>
          <w:szCs w:val="22"/>
        </w:rPr>
        <w:t xml:space="preserve"> (she/her) was raised on the Long Beach Peninsula in Washington state where the Columbia River meets the Pacific Ocean, about 15 minutes from the place she now calls home. Her parents instilled in her a deep love of and responsibility towards community at a young age. She earned a Bachelor’s Degree from the University of Oregon in Journalism and Multimedia Studies and eventually moved back home to open a small bakery and reset her roots. In 2016 she cofounded a national organization to uplift rural millennials which was where she first connected with the Center for Rural Strategies and Rural Assembly. Since then she has spent much of her career leading and supporting small nonprofits and rural organizations including as the Executive Director of the Columbia Pacific Heritage Museum. She became Director of the Rural Assembly in 2025. In addition to serving on a variety of boards she is also an elected Public Hospital Commissioner. She enjoys building community and seeing her two kids dig for razor clams and run on the beach.</w:t>
      </w:r>
      <w:r w:rsidRPr="001C014A">
        <w:rPr>
          <w:rFonts w:ascii="Arial" w:hAnsi="Arial" w:cs="Arial"/>
          <w:sz w:val="22"/>
          <w:szCs w:val="22"/>
        </w:rPr>
        <w:t> </w:t>
      </w:r>
    </w:p>
    <w:p w14:paraId="5327DCB2" w14:textId="77777777" w:rsidR="00B55C11" w:rsidRPr="001C014A" w:rsidRDefault="00C93E16" w:rsidP="00656374">
      <w:pPr>
        <w:rPr>
          <w:sz w:val="22"/>
          <w:szCs w:val="22"/>
        </w:rPr>
      </w:pPr>
      <w:r w:rsidRPr="001C014A">
        <w:rPr>
          <w:b/>
          <w:bCs/>
          <w:sz w:val="22"/>
          <w:szCs w:val="22"/>
        </w:rPr>
        <w:t>Marc McDill</w:t>
      </w:r>
      <w:r w:rsidRPr="001C014A">
        <w:rPr>
          <w:sz w:val="22"/>
          <w:szCs w:val="22"/>
        </w:rPr>
        <w:t xml:space="preserve"> is an associate professor of forest management in the Penn State Department of Ecosystem Science and Management. He received a dual PhD degree in Forest Economics and Agricultural Economics from Virginia Tech in 1989. Dr. McDill teaches an undergraduate course in forest, and he is the program coordinator and an instructor for the Penn State World Campus Master of Professional Studies program in Ecosystem Management and Administration. Dr. McDill’s research areas include forest management planning, measuring and modeling forest conditions, remote sensing, and deer-forest-soil interactions. Dr. McDill’s research interests include forest management planning, measuring and modeling forest conditions, and deer-forest interactions.</w:t>
      </w:r>
    </w:p>
    <w:p w14:paraId="05C5E144" w14:textId="71BBF80C" w:rsidR="00656374" w:rsidRPr="00656374" w:rsidRDefault="00656374" w:rsidP="00656374">
      <w:pPr>
        <w:rPr>
          <w:sz w:val="22"/>
          <w:szCs w:val="22"/>
        </w:rPr>
      </w:pPr>
      <w:r w:rsidRPr="00656374">
        <w:rPr>
          <w:b/>
          <w:bCs/>
          <w:sz w:val="22"/>
          <w:szCs w:val="22"/>
        </w:rPr>
        <w:lastRenderedPageBreak/>
        <w:t>Dave New</w:t>
      </w:r>
      <w:r w:rsidRPr="00656374">
        <w:rPr>
          <w:sz w:val="22"/>
          <w:szCs w:val="22"/>
        </w:rPr>
        <w:t xml:space="preserve"> was an unlikely small forest steward. For most of his adult working life he was an urban professional more interested in racing sailboats and serving as a parent volunteer for his daughter’s swim team. Now retired, he and his family tend to the 160-acre Nourse Tree Farm in Snohomish County, property that has been under his wife’s family’s care since 1942 but not certified with the American Tree Farm System until 2016.</w:t>
      </w:r>
      <w:r w:rsidRPr="00656374">
        <w:rPr>
          <w:rFonts w:ascii="Arial" w:hAnsi="Arial" w:cs="Arial"/>
          <w:sz w:val="22"/>
          <w:szCs w:val="22"/>
        </w:rPr>
        <w:t> </w:t>
      </w:r>
      <w:r w:rsidRPr="00656374">
        <w:rPr>
          <w:sz w:val="22"/>
          <w:szCs w:val="22"/>
        </w:rPr>
        <w:t xml:space="preserve"> In 2018 the New family was named Washington State Tree Farmers of the Year. In 2019 they were named National Outstanding Tree Farmers of the Year.</w:t>
      </w:r>
      <w:r w:rsidRPr="00656374">
        <w:rPr>
          <w:rFonts w:ascii="Arial" w:hAnsi="Arial" w:cs="Arial"/>
          <w:sz w:val="22"/>
          <w:szCs w:val="22"/>
        </w:rPr>
        <w:t> </w:t>
      </w:r>
      <w:r w:rsidRPr="00656374">
        <w:rPr>
          <w:sz w:val="22"/>
          <w:szCs w:val="22"/>
        </w:rPr>
        <w:t xml:space="preserve"> Dave is currently Washington Tree Farm Program Past Chair, is a member of the Whatcom County Farm Forestry chapter and serves on the Whatcom County Forest Advisory Committee. </w:t>
      </w:r>
    </w:p>
    <w:p w14:paraId="3ECA4B6A" w14:textId="77777777" w:rsidR="00B55C11" w:rsidRPr="001C014A" w:rsidRDefault="00B55C11" w:rsidP="00C93E16">
      <w:pPr>
        <w:rPr>
          <w:rFonts w:ascii="Arial" w:hAnsi="Arial" w:cs="Arial"/>
          <w:sz w:val="22"/>
          <w:szCs w:val="22"/>
        </w:rPr>
      </w:pPr>
      <w:r w:rsidRPr="001C014A">
        <w:rPr>
          <w:b/>
          <w:bCs/>
          <w:sz w:val="22"/>
          <w:szCs w:val="22"/>
        </w:rPr>
        <w:t>Dr. Elaine Oneil</w:t>
      </w:r>
      <w:r w:rsidRPr="001C014A">
        <w:rPr>
          <w:sz w:val="22"/>
          <w:szCs w:val="22"/>
        </w:rPr>
        <w:t xml:space="preserve"> has spent nearly 40 years in the forest sector including operational forestry and management, conducting research on climate change, timber supply modeling and analysis, forest carbon dynamics, life cycle assessment of forest operations and wood products, and integrating these elements within a policy and economic framework that works for small forest landowners.</w:t>
      </w:r>
      <w:r w:rsidRPr="001C014A">
        <w:rPr>
          <w:rFonts w:ascii="Arial" w:hAnsi="Arial" w:cs="Arial"/>
          <w:sz w:val="22"/>
          <w:szCs w:val="22"/>
        </w:rPr>
        <w:t> </w:t>
      </w:r>
      <w:r w:rsidRPr="001C014A">
        <w:rPr>
          <w:sz w:val="22"/>
          <w:szCs w:val="22"/>
        </w:rPr>
        <w:t xml:space="preserve"> She also serves as the Director of Science and Sustainability for</w:t>
      </w:r>
      <w:r w:rsidRPr="001C014A">
        <w:rPr>
          <w:rFonts w:ascii="Arial" w:hAnsi="Arial" w:cs="Arial"/>
          <w:sz w:val="22"/>
          <w:szCs w:val="22"/>
        </w:rPr>
        <w:t> </w:t>
      </w:r>
      <w:r w:rsidRPr="001C014A">
        <w:rPr>
          <w:sz w:val="22"/>
          <w:szCs w:val="22"/>
        </w:rPr>
        <w:t>CORRIM</w:t>
      </w:r>
      <w:r w:rsidRPr="001C014A">
        <w:rPr>
          <w:rFonts w:ascii="Arial" w:hAnsi="Arial" w:cs="Arial"/>
          <w:sz w:val="22"/>
          <w:szCs w:val="22"/>
        </w:rPr>
        <w:t> </w:t>
      </w:r>
      <w:r w:rsidRPr="001C014A">
        <w:rPr>
          <w:sz w:val="22"/>
          <w:szCs w:val="22"/>
        </w:rPr>
        <w:t>(Consortium for Research on Renewable Industrial Materials), a university research consortium that has spent 26 years conducting life cycle inventory and life cycle assessments on wood products from cradle to grave.</w:t>
      </w:r>
      <w:r w:rsidRPr="001C014A">
        <w:rPr>
          <w:rFonts w:ascii="Arial" w:hAnsi="Arial" w:cs="Arial"/>
          <w:sz w:val="22"/>
          <w:szCs w:val="22"/>
        </w:rPr>
        <w:t> </w:t>
      </w:r>
    </w:p>
    <w:p w14:paraId="718D52FA" w14:textId="022B4F60" w:rsidR="00910460" w:rsidRPr="001C014A" w:rsidRDefault="00910460" w:rsidP="00C93E16">
      <w:pPr>
        <w:rPr>
          <w:sz w:val="22"/>
          <w:szCs w:val="22"/>
        </w:rPr>
      </w:pPr>
      <w:r w:rsidRPr="001C014A">
        <w:rPr>
          <w:b/>
          <w:bCs/>
          <w:sz w:val="22"/>
          <w:szCs w:val="22"/>
        </w:rPr>
        <w:t xml:space="preserve">Rep. Kristine Reeves </w:t>
      </w:r>
      <w:r w:rsidR="00C93E16" w:rsidRPr="00161A26">
        <w:rPr>
          <w:sz w:val="22"/>
          <w:szCs w:val="22"/>
        </w:rPr>
        <w:t>Kristine</w:t>
      </w:r>
      <w:r w:rsidR="00C93E16" w:rsidRPr="001C014A">
        <w:rPr>
          <w:sz w:val="22"/>
          <w:szCs w:val="22"/>
        </w:rPr>
        <w:t xml:space="preserve"> represents Washington’s 30th Legislative District and serves as Chair of the House Agriculture and Natural Resources Committee. She is also a member of the Consumer Protection and Business Committee and the Education Committee. </w:t>
      </w:r>
      <w:r w:rsidR="00C93E16" w:rsidRPr="001C014A">
        <w:rPr>
          <w:sz w:val="22"/>
          <w:szCs w:val="22"/>
        </w:rPr>
        <w:br/>
        <w:t xml:space="preserve">Having grown up in foster care, experienced homelessness as a teen, and become the first in her family to earn a college degree, Reeves brings a lived understanding of the challenges facing working families. These experiences drive her passion for equity, opportunity, and justice in public policy. </w:t>
      </w:r>
      <w:r w:rsidR="00C93E16" w:rsidRPr="001C014A">
        <w:rPr>
          <w:sz w:val="22"/>
          <w:szCs w:val="22"/>
        </w:rPr>
        <w:br/>
        <w:t>She chairs the Washington State Legislative Black Caucus, the largest west of the Mississippi, and co-chairs the WA Saves governing board, expanding retirement security statewide. Reeves also serves on the Community Economic Revitalization Board and the Joint Committee on Veterans’ and Military Affairs, championing communities across Washington.</w:t>
      </w:r>
    </w:p>
    <w:p w14:paraId="2CAEAAF0" w14:textId="77777777" w:rsidR="001C014A" w:rsidRPr="001C014A" w:rsidRDefault="006D5DCF" w:rsidP="00656374">
      <w:pPr>
        <w:rPr>
          <w:sz w:val="22"/>
          <w:szCs w:val="22"/>
        </w:rPr>
      </w:pPr>
      <w:r w:rsidRPr="001C014A">
        <w:rPr>
          <w:b/>
          <w:bCs/>
          <w:sz w:val="22"/>
          <w:szCs w:val="22"/>
        </w:rPr>
        <w:t>Steve Rigdon</w:t>
      </w:r>
      <w:r w:rsidRPr="001C014A">
        <w:rPr>
          <w:sz w:val="22"/>
          <w:szCs w:val="22"/>
        </w:rPr>
        <w:t xml:space="preserve"> is an enrolled member of the Yakama Nation and grew up on the Yakama Reservation in Southcentral Washington State. He has been blessed to serve the tribe in serval capacities as a Forester, Manager for Yakama Power, General Manager of Yakama Forest Products, and currently the Tribal Partnership, Resource, and Stewardship Manager of Sustainable Northwest.</w:t>
      </w:r>
      <w:r w:rsidRPr="001C014A">
        <w:rPr>
          <w:rFonts w:ascii="Arial" w:hAnsi="Arial" w:cs="Arial"/>
          <w:sz w:val="22"/>
          <w:szCs w:val="22"/>
        </w:rPr>
        <w:t> </w:t>
      </w:r>
      <w:r w:rsidRPr="001C014A">
        <w:rPr>
          <w:sz w:val="22"/>
          <w:szCs w:val="22"/>
        </w:rPr>
        <w:t xml:space="preserve"> </w:t>
      </w:r>
      <w:r w:rsidRPr="001C014A">
        <w:rPr>
          <w:rFonts w:ascii="Arial" w:hAnsi="Arial" w:cs="Arial"/>
          <w:sz w:val="22"/>
          <w:szCs w:val="22"/>
        </w:rPr>
        <w:t>  </w:t>
      </w:r>
      <w:r w:rsidRPr="001C014A">
        <w:rPr>
          <w:sz w:val="22"/>
          <w:szCs w:val="22"/>
        </w:rPr>
        <w:t xml:space="preserve">His work implements and collaborates on restoration projects to enhance, maintain, and perpetuate natural resources. Mr. Rigdon practices and encourages a way of life that balances, work, family, tradition, culture, spirituality, economies, education, and wellness. </w:t>
      </w:r>
    </w:p>
    <w:p w14:paraId="0B983C30" w14:textId="2F37460F" w:rsidR="00656374" w:rsidRPr="001C014A" w:rsidRDefault="0060675E" w:rsidP="00656374">
      <w:pPr>
        <w:rPr>
          <w:b/>
          <w:bCs/>
          <w:sz w:val="22"/>
          <w:szCs w:val="22"/>
        </w:rPr>
      </w:pPr>
      <w:r w:rsidRPr="0060675E">
        <w:rPr>
          <w:b/>
          <w:bCs/>
          <w:sz w:val="22"/>
          <w:szCs w:val="22"/>
        </w:rPr>
        <w:t>Kristen H. Sawin</w:t>
      </w:r>
      <w:r w:rsidRPr="0060675E">
        <w:rPr>
          <w:rFonts w:ascii="Arial" w:hAnsi="Arial" w:cs="Arial"/>
          <w:b/>
          <w:bCs/>
          <w:sz w:val="22"/>
          <w:szCs w:val="22"/>
        </w:rPr>
        <w:t> </w:t>
      </w:r>
      <w:r w:rsidRPr="0060675E">
        <w:rPr>
          <w:sz w:val="22"/>
          <w:szCs w:val="22"/>
        </w:rPr>
        <w:t>has been director, Public Policy and Environment for Weyerhauser, since</w:t>
      </w:r>
      <w:r w:rsidRPr="0060675E">
        <w:rPr>
          <w:rFonts w:ascii="Arial" w:hAnsi="Arial" w:cs="Arial"/>
          <w:sz w:val="22"/>
          <w:szCs w:val="22"/>
        </w:rPr>
        <w:t> </w:t>
      </w:r>
      <w:r w:rsidRPr="0060675E">
        <w:rPr>
          <w:sz w:val="22"/>
          <w:szCs w:val="22"/>
        </w:rPr>
        <w:t>December 2013. Prior to that role, she was the director of Regional, Federal &amp; International Affairs. Sawin joined Weyerhaeuser in 2005 from the Association of Washington Business where she served as the Government Affairs Director for Environmental Policy from 2000 to 2005. Prior to joining AWB, she was owner of The Harte Group, which provided consulting services on legislative and regulatory issues. Sawin is a graduate of</w:t>
      </w:r>
      <w:r w:rsidRPr="0060675E">
        <w:rPr>
          <w:rFonts w:ascii="Arial" w:hAnsi="Arial" w:cs="Arial"/>
          <w:sz w:val="22"/>
          <w:szCs w:val="22"/>
        </w:rPr>
        <w:t> </w:t>
      </w:r>
      <w:r w:rsidRPr="0060675E">
        <w:rPr>
          <w:sz w:val="22"/>
          <w:szCs w:val="22"/>
        </w:rPr>
        <w:t>Pacific Lutheran University</w:t>
      </w:r>
      <w:r w:rsidRPr="0060675E">
        <w:rPr>
          <w:rFonts w:ascii="Arial" w:hAnsi="Arial" w:cs="Arial"/>
          <w:sz w:val="22"/>
          <w:szCs w:val="22"/>
        </w:rPr>
        <w:t> </w:t>
      </w:r>
      <w:r w:rsidRPr="0060675E">
        <w:rPr>
          <w:sz w:val="22"/>
          <w:szCs w:val="22"/>
        </w:rPr>
        <w:t>with a Bachelor of Arts in Communications with a Public Relations emphasis and Minor in Political Science.</w:t>
      </w:r>
    </w:p>
    <w:p w14:paraId="2103092D" w14:textId="78F08ED7" w:rsidR="00910460" w:rsidRPr="001C014A" w:rsidRDefault="00910460" w:rsidP="001C014A">
      <w:pPr>
        <w:rPr>
          <w:sz w:val="22"/>
          <w:szCs w:val="22"/>
        </w:rPr>
      </w:pPr>
      <w:r w:rsidRPr="001C014A">
        <w:rPr>
          <w:b/>
          <w:bCs/>
          <w:sz w:val="22"/>
          <w:szCs w:val="22"/>
        </w:rPr>
        <w:t xml:space="preserve">Dr. Jennifer Sherman </w:t>
      </w:r>
      <w:r w:rsidR="001C014A" w:rsidRPr="001C014A">
        <w:rPr>
          <w:sz w:val="22"/>
          <w:szCs w:val="22"/>
        </w:rPr>
        <w:t xml:space="preserve">has a PhD in Sociology and currently teaches at Washington State University. Jennifer Sherman’s research looks at the interactions of economic conditions, cultural norms, gender, and family outcomes, particularly in rural areas. She focuses on the intersections of poverty and inequality with structural conditions and community contexts, paying particular attention to symbolic boundaries based on moral understandings and social class differences. Through qualitative methods including in-depth interviews and ethnography, she has investigated issues facing families in a Northern California timber community; rural and urban communities in New England; and agricultural and tourism-dependent communities in the rural Northwest. </w:t>
      </w:r>
      <w:r w:rsidR="001C014A" w:rsidRPr="001C014A">
        <w:rPr>
          <w:sz w:val="22"/>
          <w:szCs w:val="22"/>
        </w:rPr>
        <w:lastRenderedPageBreak/>
        <w:t>Her recent research focuses on rural jails and the growth of incarceration in rural Washington State. She served as President of the Rural Sociological Society from 2023-2024.</w:t>
      </w:r>
    </w:p>
    <w:p w14:paraId="0C83CCA2" w14:textId="08118F3D" w:rsidR="00910460" w:rsidRPr="001C014A" w:rsidRDefault="00910460" w:rsidP="00850FBC">
      <w:pPr>
        <w:rPr>
          <w:sz w:val="22"/>
          <w:szCs w:val="22"/>
        </w:rPr>
      </w:pPr>
      <w:r w:rsidRPr="001C014A">
        <w:rPr>
          <w:b/>
          <w:bCs/>
          <w:sz w:val="22"/>
          <w:szCs w:val="22"/>
        </w:rPr>
        <w:t>Sen. Shelly Short</w:t>
      </w:r>
      <w:r w:rsidR="00850FBC" w:rsidRPr="001C014A">
        <w:rPr>
          <w:b/>
          <w:bCs/>
          <w:sz w:val="22"/>
          <w:szCs w:val="22"/>
        </w:rPr>
        <w:t xml:space="preserve">, </w:t>
      </w:r>
      <w:r w:rsidR="00850FBC" w:rsidRPr="001C014A">
        <w:rPr>
          <w:sz w:val="22"/>
          <w:szCs w:val="22"/>
        </w:rPr>
        <w:t>R-Addy,</w:t>
      </w:r>
      <w:r w:rsidR="00850FBC" w:rsidRPr="001C014A">
        <w:rPr>
          <w:rFonts w:ascii="Arial" w:hAnsi="Arial" w:cs="Arial"/>
          <w:sz w:val="22"/>
          <w:szCs w:val="22"/>
        </w:rPr>
        <w:t> </w:t>
      </w:r>
      <w:r w:rsidR="00850FBC" w:rsidRPr="001C014A">
        <w:rPr>
          <w:sz w:val="22"/>
          <w:szCs w:val="22"/>
        </w:rPr>
        <w:t>represents Washington</w:t>
      </w:r>
      <w:r w:rsidR="00850FBC" w:rsidRPr="001C014A">
        <w:rPr>
          <w:rFonts w:ascii="Aptos" w:hAnsi="Aptos" w:cs="Aptos"/>
          <w:sz w:val="22"/>
          <w:szCs w:val="22"/>
        </w:rPr>
        <w:t>’</w:t>
      </w:r>
      <w:r w:rsidR="00850FBC" w:rsidRPr="001C014A">
        <w:rPr>
          <w:sz w:val="22"/>
          <w:szCs w:val="22"/>
        </w:rPr>
        <w:t xml:space="preserve">s largest legislative district, encompassing all or part of seven counties in North Central and Northeastern Washington </w:t>
      </w:r>
      <w:r w:rsidR="00850FBC" w:rsidRPr="001C014A">
        <w:rPr>
          <w:rFonts w:ascii="Aptos" w:hAnsi="Aptos" w:cs="Aptos"/>
          <w:sz w:val="22"/>
          <w:szCs w:val="22"/>
        </w:rPr>
        <w:t>–</w:t>
      </w:r>
      <w:r w:rsidR="00850FBC" w:rsidRPr="001C014A">
        <w:rPr>
          <w:sz w:val="22"/>
          <w:szCs w:val="22"/>
        </w:rPr>
        <w:t xml:space="preserve"> Chelan, Douglas, Ferry, Okanogan, Pend Oreille, Spokane and Stevens. A resident of the district for more than 30 years, Short is a champion of its rural lifestyle, its agricultural and water needs, and its desire for greater employment and recreational opportunities. She is a voice for individual rights, improved services for rural areas, affordable energy, a sound business climate and entrepreneurship, and the sensible management of natural resources for beneficial use. Short was elected to the state House in 2008 and moved to the Senate in 2017. She serves as Republican floor leader, a key position on the Senate Republican Caucus leadership team, coordinating motions and other tactics during Senate floor debate. She is a member of the Senate committees on Agriculture, Water, Natural Resources and Parks; Environment, Energy and Technology; Local Government, Land Use and Tribal Affairs; and Rules. She also is a member of the Joint Legislative Audit and Review Committee and the Western Legislative Forestry Task Force. Short was born and raised in the Spokane Valley, and attended Spokane Falls Community College and Eastern Washington University. She spent her early career as a legal secretary and paralegal. Her involvement in public policy began in 1995 when she opened the Northeastern Washington district office for U.S. Rep. George Nethercutt. In the Legislature, Short quickly distinguished herself on energy issues, representing House Republicans in early discussions of climate-related energy legislation, and she remains a leader in the effort to protect affordable electricity and Washington’s low-cost energy advantage. Short has been recognized for her work by the Washington Farm Bureau, the Hunters Heritage Council and the National Federation of Independent Business.</w:t>
      </w:r>
    </w:p>
    <w:p w14:paraId="29DAFE3F" w14:textId="5C26E1A3" w:rsidR="00656374" w:rsidRPr="001C014A" w:rsidRDefault="00656374" w:rsidP="00656374">
      <w:pPr>
        <w:rPr>
          <w:b/>
          <w:bCs/>
          <w:sz w:val="22"/>
          <w:szCs w:val="22"/>
        </w:rPr>
      </w:pPr>
      <w:r w:rsidRPr="001C014A">
        <w:rPr>
          <w:b/>
          <w:bCs/>
          <w:sz w:val="22"/>
          <w:szCs w:val="22"/>
        </w:rPr>
        <w:t>Jason Spadaro</w:t>
      </w:r>
      <w:r w:rsidR="006D5DCF" w:rsidRPr="001C014A">
        <w:rPr>
          <w:b/>
          <w:bCs/>
          <w:sz w:val="22"/>
          <w:szCs w:val="22"/>
        </w:rPr>
        <w:t xml:space="preserve"> </w:t>
      </w:r>
      <w:r w:rsidR="006D5DCF" w:rsidRPr="001C014A">
        <w:rPr>
          <w:sz w:val="22"/>
          <w:szCs w:val="22"/>
        </w:rPr>
        <w:t>is the Executive Director of the Washington Forest Protection Association. He has a bachelor's degree in Forest Resource Management from the University of Washington and a master's in Business Administration from the University of Oregon. He has over 30 years of forest industry experience, mostly with SDS Lumber Company in the Columbia River Gorge of Washington where he began his career in 1990 as a forester and became President and Board member in 1998 until the company was sold in 2021. He has held many business and non-profit leadership roles, including president of the Board of Trustees of WFPA. In 2021, he founded and became president of Noble Forest Company. He is a forest and agriculture landowner, a Director of Broughton Lumber Company, and resides in White Salmon Washington.</w:t>
      </w:r>
    </w:p>
    <w:p w14:paraId="2E1978BA" w14:textId="0B6B0107" w:rsidR="006D5DCF" w:rsidRPr="001C014A" w:rsidRDefault="006D5DCF" w:rsidP="006D5DCF">
      <w:pPr>
        <w:rPr>
          <w:sz w:val="22"/>
          <w:szCs w:val="22"/>
        </w:rPr>
      </w:pPr>
      <w:r w:rsidRPr="001C014A">
        <w:rPr>
          <w:b/>
          <w:bCs/>
          <w:sz w:val="22"/>
          <w:szCs w:val="22"/>
        </w:rPr>
        <w:t xml:space="preserve">Ted Sturdevant </w:t>
      </w:r>
      <w:r w:rsidRPr="001C014A">
        <w:rPr>
          <w:sz w:val="22"/>
          <w:szCs w:val="22"/>
        </w:rPr>
        <w:t>has many years of experience in public service, including serving as Washington Gov. Jay Inslee’s Director of Policy and Legislative Affairs, Director of the Washington Department of Ecology, and Chief of Staff for Washington’s Public Lands Commissioner. He currently serves at the Center of Sustainable Infrastructure as the Director of Strategic Initiatives. Ted brings a lifelong commitment to fostering wise decisions that support a sustainable quality of life in the Pacific Northwest and beyond. He has deep experience in strategy development, leadership, organizational health, facilitation, and environmental and public policy. Ted enjoys bringing people together to find multi-interest solutions to complex challenges, finding these solutions to be more durable and achievable than single-interest pursuits that create winners and losers.</w:t>
      </w:r>
    </w:p>
    <w:p w14:paraId="3021D0EB" w14:textId="5290C77A" w:rsidR="006D5DCF" w:rsidRPr="001C014A" w:rsidRDefault="00910460" w:rsidP="006D5DCF">
      <w:pPr>
        <w:rPr>
          <w:sz w:val="22"/>
          <w:szCs w:val="22"/>
        </w:rPr>
      </w:pPr>
      <w:r w:rsidRPr="001C014A">
        <w:rPr>
          <w:b/>
          <w:bCs/>
          <w:sz w:val="22"/>
          <w:szCs w:val="22"/>
        </w:rPr>
        <w:t xml:space="preserve">Dr. </w:t>
      </w:r>
      <w:r w:rsidR="00C93E16" w:rsidRPr="001C014A">
        <w:rPr>
          <w:b/>
          <w:bCs/>
          <w:sz w:val="22"/>
          <w:szCs w:val="22"/>
        </w:rPr>
        <w:t>Sándor Tóth</w:t>
      </w:r>
      <w:r w:rsidR="00C93E16" w:rsidRPr="001C014A">
        <w:rPr>
          <w:sz w:val="22"/>
          <w:szCs w:val="22"/>
        </w:rPr>
        <w:t xml:space="preserve"> is Associate Professor of Natural Resource Informatics at the University of Washington’s (Seattle) School of Environmental &amp; Forest Sciences. His primary area of expertise is optimization modeling of forest and natural resource management decisions under competing objectives. Dr. Tóth has an MS degree in Forest Engineering from Sopron, Hungary (1994) and a PhD in Forest Management &amp; Operations Research from Penn State University (2005). He has worked as a field forester between 1994 and 1999 and as a research student in Japan between 1999 and 2002. Dr. Tóth published over 305 refereed research articles in leading forestry, conservation and operations research journals. He teaches forest management &amp; economics, forestry consulting and optimization techniques in natural resources.  </w:t>
      </w:r>
    </w:p>
    <w:p w14:paraId="4F3CD0BA" w14:textId="5A4987F3" w:rsidR="00910460" w:rsidRPr="001C014A" w:rsidRDefault="00910460" w:rsidP="00850FBC">
      <w:pPr>
        <w:rPr>
          <w:sz w:val="22"/>
          <w:szCs w:val="22"/>
        </w:rPr>
      </w:pPr>
      <w:r w:rsidRPr="001C014A">
        <w:rPr>
          <w:b/>
          <w:bCs/>
          <w:sz w:val="22"/>
          <w:szCs w:val="22"/>
        </w:rPr>
        <w:lastRenderedPageBreak/>
        <w:t>Bill Turner</w:t>
      </w:r>
      <w:r w:rsidR="00850FBC" w:rsidRPr="001C014A">
        <w:rPr>
          <w:sz w:val="22"/>
          <w:szCs w:val="22"/>
        </w:rPr>
        <w:t xml:space="preserve"> is the Oregon &amp; Washington Timber Procurement Manager for Sierra Pacific Industries. Bill started his career with Sierra Pacific Industries in 2010 when he moved from CA to WA to be the Procurement Manager of SPI’s Burlington sawmill. Since 2019, Bill has served as the Washington State Timber Procurement Manager and in 2024, the Oregon operations were added to his duties. In this role Bill has oversight of all timber procurement activities for Sierra Pacific’s four sawmills in Washington and four sawmills in Oregon.</w:t>
      </w:r>
      <w:r w:rsidR="00850FBC" w:rsidRPr="001C014A">
        <w:rPr>
          <w:sz w:val="22"/>
          <w:szCs w:val="22"/>
        </w:rPr>
        <w:br/>
        <w:t>Prior to moving to Washington in 2010, Bill spent his career in California. With Louisiana Pacific Corporation, Michigan-California Lumber Company, and Timber Products Company. Most of his positions were in forestry and timber procurement, but he spent 2 years as the General Manager of a veneer mill as well as oversight of procurement and timberland management on 130,000 acres.</w:t>
      </w:r>
    </w:p>
    <w:p w14:paraId="349BB334" w14:textId="77777777" w:rsidR="00A16155" w:rsidRPr="001C014A" w:rsidRDefault="00A16155">
      <w:pPr>
        <w:rPr>
          <w:sz w:val="22"/>
          <w:szCs w:val="22"/>
        </w:rPr>
      </w:pPr>
    </w:p>
    <w:sectPr w:rsidR="00A16155" w:rsidRPr="001C014A" w:rsidSect="001C0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5A3B"/>
    <w:multiLevelType w:val="multilevel"/>
    <w:tmpl w:val="8B90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0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60"/>
    <w:rsid w:val="00040495"/>
    <w:rsid w:val="00161A26"/>
    <w:rsid w:val="001C014A"/>
    <w:rsid w:val="0060675E"/>
    <w:rsid w:val="00656374"/>
    <w:rsid w:val="006D5DCF"/>
    <w:rsid w:val="00850FBC"/>
    <w:rsid w:val="00910460"/>
    <w:rsid w:val="00A16155"/>
    <w:rsid w:val="00A8666A"/>
    <w:rsid w:val="00B55C11"/>
    <w:rsid w:val="00B622D1"/>
    <w:rsid w:val="00BE25F5"/>
    <w:rsid w:val="00C93E16"/>
    <w:rsid w:val="00F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324A"/>
  <w15:chartTrackingRefBased/>
  <w15:docId w15:val="{AEB58216-615C-469F-B476-1B754A89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60"/>
    <w:rPr>
      <w:rFonts w:eastAsiaTheme="majorEastAsia" w:cstheme="majorBidi"/>
      <w:color w:val="272727" w:themeColor="text1" w:themeTint="D8"/>
    </w:rPr>
  </w:style>
  <w:style w:type="paragraph" w:styleId="Title">
    <w:name w:val="Title"/>
    <w:basedOn w:val="Normal"/>
    <w:next w:val="Normal"/>
    <w:link w:val="TitleChar"/>
    <w:uiPriority w:val="10"/>
    <w:qFormat/>
    <w:rsid w:val="00910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60"/>
    <w:pPr>
      <w:spacing w:before="160"/>
      <w:jc w:val="center"/>
    </w:pPr>
    <w:rPr>
      <w:i/>
      <w:iCs/>
      <w:color w:val="404040" w:themeColor="text1" w:themeTint="BF"/>
    </w:rPr>
  </w:style>
  <w:style w:type="character" w:customStyle="1" w:styleId="QuoteChar">
    <w:name w:val="Quote Char"/>
    <w:basedOn w:val="DefaultParagraphFont"/>
    <w:link w:val="Quote"/>
    <w:uiPriority w:val="29"/>
    <w:rsid w:val="00910460"/>
    <w:rPr>
      <w:i/>
      <w:iCs/>
      <w:color w:val="404040" w:themeColor="text1" w:themeTint="BF"/>
    </w:rPr>
  </w:style>
  <w:style w:type="paragraph" w:styleId="ListParagraph">
    <w:name w:val="List Paragraph"/>
    <w:basedOn w:val="Normal"/>
    <w:uiPriority w:val="34"/>
    <w:qFormat/>
    <w:rsid w:val="00910460"/>
    <w:pPr>
      <w:ind w:left="720"/>
      <w:contextualSpacing/>
    </w:pPr>
  </w:style>
  <w:style w:type="character" w:styleId="IntenseEmphasis">
    <w:name w:val="Intense Emphasis"/>
    <w:basedOn w:val="DefaultParagraphFont"/>
    <w:uiPriority w:val="21"/>
    <w:qFormat/>
    <w:rsid w:val="00910460"/>
    <w:rPr>
      <w:i/>
      <w:iCs/>
      <w:color w:val="0F4761" w:themeColor="accent1" w:themeShade="BF"/>
    </w:rPr>
  </w:style>
  <w:style w:type="paragraph" w:styleId="IntenseQuote">
    <w:name w:val="Intense Quote"/>
    <w:basedOn w:val="Normal"/>
    <w:next w:val="Normal"/>
    <w:link w:val="IntenseQuoteChar"/>
    <w:uiPriority w:val="30"/>
    <w:qFormat/>
    <w:rsid w:val="00910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60"/>
    <w:rPr>
      <w:i/>
      <w:iCs/>
      <w:color w:val="0F4761" w:themeColor="accent1" w:themeShade="BF"/>
    </w:rPr>
  </w:style>
  <w:style w:type="character" w:styleId="IntenseReference">
    <w:name w:val="Intense Reference"/>
    <w:basedOn w:val="DefaultParagraphFont"/>
    <w:uiPriority w:val="32"/>
    <w:qFormat/>
    <w:rsid w:val="00910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2788</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OrgSupport, LLC</dc:creator>
  <cp:keywords/>
  <dc:description/>
  <cp:lastModifiedBy>Timmian Smith</cp:lastModifiedBy>
  <cp:revision>4</cp:revision>
  <dcterms:created xsi:type="dcterms:W3CDTF">2025-11-19T19:32:00Z</dcterms:created>
  <dcterms:modified xsi:type="dcterms:W3CDTF">2025-11-19T21:44:00Z</dcterms:modified>
</cp:coreProperties>
</file>